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4366" w14:textId="0906C237" w:rsidR="004170C6" w:rsidRPr="00072F0F" w:rsidRDefault="00FC2A76" w:rsidP="00344E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Cringleford Pari</w:t>
      </w:r>
      <w:r w:rsidR="00344EE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h Council </w:t>
      </w:r>
      <w:r w:rsidR="004170C6" w:rsidRPr="00072F0F">
        <w:rPr>
          <w:rFonts w:ascii="Arial" w:hAnsi="Arial" w:cs="Arial"/>
          <w:b/>
          <w:sz w:val="24"/>
          <w:szCs w:val="24"/>
        </w:rPr>
        <w:t xml:space="preserve">Privacy </w:t>
      </w:r>
      <w:r w:rsidR="00C974AF">
        <w:rPr>
          <w:rFonts w:ascii="Arial" w:hAnsi="Arial" w:cs="Arial"/>
          <w:b/>
          <w:sz w:val="24"/>
          <w:szCs w:val="24"/>
        </w:rPr>
        <w:t>Notice</w:t>
      </w:r>
    </w:p>
    <w:p w14:paraId="2A04DBEC" w14:textId="657E398E" w:rsidR="00C974AF" w:rsidRDefault="005D1B2C" w:rsidP="009E3A7E">
      <w:pPr>
        <w:pStyle w:val="BodyText"/>
        <w:spacing w:line="240" w:lineRule="auto"/>
        <w:ind w:left="0" w:firstLine="0"/>
        <w:rPr>
          <w:rFonts w:ascii="Arial" w:hAnsi="Arial"/>
          <w:sz w:val="24"/>
          <w:szCs w:val="24"/>
        </w:rPr>
      </w:pPr>
      <w:r w:rsidRPr="00072F0F">
        <w:rPr>
          <w:rFonts w:ascii="Arial" w:hAnsi="Arial"/>
          <w:sz w:val="24"/>
          <w:szCs w:val="24"/>
        </w:rPr>
        <w:t xml:space="preserve">Thank you for your </w:t>
      </w:r>
      <w:r w:rsidR="00C974AF">
        <w:rPr>
          <w:rFonts w:ascii="Arial" w:hAnsi="Arial"/>
          <w:sz w:val="24"/>
          <w:szCs w:val="24"/>
        </w:rPr>
        <w:t>communication</w:t>
      </w:r>
      <w:r w:rsidR="00344EE1">
        <w:rPr>
          <w:rFonts w:ascii="Arial" w:hAnsi="Arial"/>
          <w:sz w:val="24"/>
          <w:szCs w:val="24"/>
        </w:rPr>
        <w:t>.</w:t>
      </w:r>
      <w:r w:rsidR="007C4A2F" w:rsidRPr="00072F0F">
        <w:rPr>
          <w:rFonts w:ascii="Arial" w:hAnsi="Arial"/>
          <w:sz w:val="24"/>
          <w:szCs w:val="24"/>
        </w:rPr>
        <w:br/>
      </w:r>
      <w:r w:rsidR="007C4A2F" w:rsidRPr="00072F0F">
        <w:rPr>
          <w:rFonts w:ascii="Arial" w:hAnsi="Arial"/>
          <w:sz w:val="24"/>
          <w:szCs w:val="24"/>
        </w:rPr>
        <w:br/>
      </w:r>
      <w:r w:rsidR="00C974AF" w:rsidRPr="00072F0F">
        <w:rPr>
          <w:rFonts w:ascii="Arial" w:hAnsi="Arial"/>
          <w:sz w:val="24"/>
          <w:szCs w:val="24"/>
        </w:rPr>
        <w:t xml:space="preserve">This privacy notice is provided by Cringleford Parish Council.  </w:t>
      </w:r>
      <w:r w:rsidR="00FD587A">
        <w:rPr>
          <w:rFonts w:ascii="Arial" w:hAnsi="Arial"/>
          <w:sz w:val="24"/>
          <w:szCs w:val="24"/>
        </w:rPr>
        <w:t xml:space="preserve">Under the General Data Protection Regulation </w:t>
      </w:r>
      <w:r w:rsidR="00660B8E">
        <w:rPr>
          <w:rFonts w:ascii="Arial" w:hAnsi="Arial"/>
          <w:sz w:val="24"/>
          <w:szCs w:val="24"/>
        </w:rPr>
        <w:t xml:space="preserve">(GDPR) </w:t>
      </w:r>
      <w:r w:rsidR="00FD587A">
        <w:rPr>
          <w:rFonts w:ascii="Arial" w:hAnsi="Arial"/>
          <w:sz w:val="24"/>
          <w:szCs w:val="24"/>
        </w:rPr>
        <w:t>2018, w</w:t>
      </w:r>
      <w:r w:rsidRPr="00072F0F">
        <w:rPr>
          <w:rFonts w:ascii="Arial" w:hAnsi="Arial"/>
          <w:sz w:val="24"/>
          <w:szCs w:val="24"/>
        </w:rPr>
        <w:t>e need to advi</w:t>
      </w:r>
      <w:r w:rsidR="00DD048E" w:rsidRPr="00072F0F">
        <w:rPr>
          <w:rFonts w:ascii="Arial" w:hAnsi="Arial"/>
          <w:sz w:val="24"/>
          <w:szCs w:val="24"/>
        </w:rPr>
        <w:t xml:space="preserve">se you concerning the </w:t>
      </w:r>
      <w:r w:rsidR="00C974AF">
        <w:rPr>
          <w:rFonts w:ascii="Arial" w:hAnsi="Arial"/>
          <w:sz w:val="24"/>
          <w:szCs w:val="24"/>
        </w:rPr>
        <w:t xml:space="preserve">personal </w:t>
      </w:r>
      <w:r w:rsidR="00DD048E" w:rsidRPr="00072F0F">
        <w:rPr>
          <w:rFonts w:ascii="Arial" w:hAnsi="Arial"/>
          <w:sz w:val="24"/>
          <w:szCs w:val="24"/>
        </w:rPr>
        <w:t>information that we hold about you.</w:t>
      </w:r>
      <w:r w:rsidR="00B87772" w:rsidRPr="00072F0F">
        <w:rPr>
          <w:rFonts w:ascii="Arial" w:hAnsi="Arial"/>
          <w:sz w:val="24"/>
          <w:szCs w:val="24"/>
        </w:rPr>
        <w:t xml:space="preserve"> Personal data is anything that allows an individual to be identified, such </w:t>
      </w:r>
      <w:r w:rsidR="00FA6F0E" w:rsidRPr="00072F0F">
        <w:rPr>
          <w:rFonts w:ascii="Arial" w:hAnsi="Arial"/>
          <w:sz w:val="24"/>
          <w:szCs w:val="24"/>
        </w:rPr>
        <w:t>as a name, email address or house address</w:t>
      </w:r>
      <w:r w:rsidR="00C974AF">
        <w:rPr>
          <w:rFonts w:ascii="Arial" w:hAnsi="Arial"/>
          <w:sz w:val="24"/>
          <w:szCs w:val="24"/>
        </w:rPr>
        <w:t>.</w:t>
      </w:r>
      <w:r w:rsidR="00FC2A76">
        <w:rPr>
          <w:rFonts w:ascii="Arial" w:hAnsi="Arial"/>
          <w:sz w:val="24"/>
          <w:szCs w:val="24"/>
        </w:rPr>
        <w:t xml:space="preserve"> Further information can be found here: </w:t>
      </w:r>
      <w:hyperlink r:id="rId8" w:history="1">
        <w:r w:rsidR="00FC2A76" w:rsidRPr="00647ACE">
          <w:rPr>
            <w:rStyle w:val="Hyperlink"/>
            <w:rFonts w:ascii="Arial" w:hAnsi="Arial"/>
            <w:sz w:val="24"/>
            <w:szCs w:val="24"/>
          </w:rPr>
          <w:t>https://ico.org.uk/for-the-public/</w:t>
        </w:r>
      </w:hyperlink>
      <w:r w:rsidR="00FC2A76">
        <w:rPr>
          <w:rFonts w:ascii="Arial" w:hAnsi="Arial"/>
          <w:sz w:val="24"/>
          <w:szCs w:val="24"/>
        </w:rPr>
        <w:t>.</w:t>
      </w:r>
    </w:p>
    <w:p w14:paraId="20DF5F3C" w14:textId="588CF543" w:rsidR="009E3A7E" w:rsidRPr="00072F0F" w:rsidRDefault="00665A84" w:rsidP="009E3A7E">
      <w:pPr>
        <w:pStyle w:val="BodyText"/>
        <w:spacing w:line="240" w:lineRule="auto"/>
        <w:ind w:left="0" w:firstLine="0"/>
        <w:rPr>
          <w:rFonts w:ascii="Arial" w:hAnsi="Arial"/>
          <w:b/>
          <w:sz w:val="24"/>
          <w:szCs w:val="24"/>
        </w:rPr>
      </w:pPr>
      <w:r w:rsidRPr="00072F0F">
        <w:rPr>
          <w:rFonts w:ascii="Arial" w:hAnsi="Arial"/>
          <w:sz w:val="24"/>
          <w:szCs w:val="24"/>
        </w:rPr>
        <w:br/>
      </w:r>
      <w:r w:rsidR="00D50225">
        <w:rPr>
          <w:rFonts w:ascii="Arial" w:hAnsi="Arial"/>
          <w:sz w:val="24"/>
          <w:szCs w:val="24"/>
        </w:rPr>
        <w:t>T</w:t>
      </w:r>
      <w:r w:rsidR="009E3A7E" w:rsidRPr="00072F0F">
        <w:rPr>
          <w:rFonts w:ascii="Arial" w:hAnsi="Arial"/>
          <w:sz w:val="24"/>
          <w:szCs w:val="24"/>
        </w:rPr>
        <w:t xml:space="preserve">he personal information </w:t>
      </w:r>
      <w:r w:rsidR="00D50225">
        <w:rPr>
          <w:rFonts w:ascii="Arial" w:hAnsi="Arial"/>
          <w:sz w:val="24"/>
          <w:szCs w:val="24"/>
        </w:rPr>
        <w:t>we hold on you will</w:t>
      </w:r>
      <w:r w:rsidR="009E3A7E" w:rsidRPr="00072F0F">
        <w:rPr>
          <w:rFonts w:ascii="Arial" w:hAnsi="Arial"/>
          <w:b/>
          <w:sz w:val="24"/>
          <w:szCs w:val="24"/>
        </w:rPr>
        <w:t>:</w:t>
      </w:r>
    </w:p>
    <w:p w14:paraId="345538D8" w14:textId="09DD72A0" w:rsidR="009E3A7E" w:rsidRPr="00072F0F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 u</w:t>
      </w:r>
      <w:r w:rsidR="009E3A7E" w:rsidRPr="00072F0F">
        <w:rPr>
          <w:rFonts w:ascii="Arial" w:hAnsi="Arial"/>
          <w:sz w:val="24"/>
          <w:szCs w:val="24"/>
        </w:rPr>
        <w:t>sed lawfully, fairly and in a transparent way</w:t>
      </w:r>
      <w:r w:rsidR="006F201C">
        <w:rPr>
          <w:rFonts w:ascii="Arial" w:hAnsi="Arial"/>
          <w:sz w:val="24"/>
          <w:szCs w:val="24"/>
        </w:rPr>
        <w:t>;</w:t>
      </w:r>
    </w:p>
    <w:p w14:paraId="44728B36" w14:textId="330DA20A" w:rsidR="009E3A7E" w:rsidRPr="00072F0F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 c</w:t>
      </w:r>
      <w:r w:rsidR="009E3A7E" w:rsidRPr="00072F0F">
        <w:rPr>
          <w:rFonts w:ascii="Arial" w:hAnsi="Arial"/>
          <w:sz w:val="24"/>
          <w:szCs w:val="24"/>
        </w:rPr>
        <w:t>ollected only for valid purposes that we have explained to you and not used in any way that is incompatible with those purposes</w:t>
      </w:r>
      <w:r w:rsidR="006F201C">
        <w:rPr>
          <w:rFonts w:ascii="Arial" w:hAnsi="Arial"/>
          <w:sz w:val="24"/>
          <w:szCs w:val="24"/>
        </w:rPr>
        <w:t>;</w:t>
      </w:r>
    </w:p>
    <w:p w14:paraId="79538129" w14:textId="15D38F61" w:rsidR="009E3A7E" w:rsidRPr="00072F0F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 r</w:t>
      </w:r>
      <w:r w:rsidR="009E3A7E" w:rsidRPr="00072F0F">
        <w:rPr>
          <w:rFonts w:ascii="Arial" w:hAnsi="Arial"/>
          <w:sz w:val="24"/>
          <w:szCs w:val="24"/>
        </w:rPr>
        <w:t>elevant to the purposes we have told you about and limited only to those purposes</w:t>
      </w:r>
      <w:r w:rsidR="006F201C">
        <w:rPr>
          <w:rFonts w:ascii="Arial" w:hAnsi="Arial"/>
          <w:sz w:val="24"/>
          <w:szCs w:val="24"/>
        </w:rPr>
        <w:t>;</w:t>
      </w:r>
    </w:p>
    <w:p w14:paraId="138F0D57" w14:textId="0755069C" w:rsidR="009E3A7E" w:rsidRPr="00072F0F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 a</w:t>
      </w:r>
      <w:r w:rsidR="009E3A7E" w:rsidRPr="00072F0F">
        <w:rPr>
          <w:rFonts w:ascii="Arial" w:hAnsi="Arial"/>
          <w:sz w:val="24"/>
          <w:szCs w:val="24"/>
        </w:rPr>
        <w:t xml:space="preserve">ccurate and </w:t>
      </w:r>
      <w:r w:rsidR="006F201C">
        <w:rPr>
          <w:rFonts w:ascii="Arial" w:hAnsi="Arial"/>
          <w:sz w:val="24"/>
          <w:szCs w:val="24"/>
        </w:rPr>
        <w:t xml:space="preserve">be </w:t>
      </w:r>
      <w:r w:rsidR="009E3A7E" w:rsidRPr="006F201C">
        <w:rPr>
          <w:rFonts w:ascii="Arial" w:hAnsi="Arial"/>
          <w:sz w:val="24"/>
          <w:szCs w:val="24"/>
        </w:rPr>
        <w:t>kept</w:t>
      </w:r>
      <w:r w:rsidR="009E3A7E" w:rsidRPr="00072F0F">
        <w:rPr>
          <w:rFonts w:ascii="Arial" w:hAnsi="Arial"/>
          <w:sz w:val="24"/>
          <w:szCs w:val="24"/>
        </w:rPr>
        <w:t xml:space="preserve"> up to date</w:t>
      </w:r>
      <w:r>
        <w:rPr>
          <w:rFonts w:ascii="Arial" w:hAnsi="Arial"/>
          <w:sz w:val="24"/>
          <w:szCs w:val="24"/>
        </w:rPr>
        <w:t xml:space="preserve"> as appropriate</w:t>
      </w:r>
      <w:r w:rsidR="006F201C">
        <w:rPr>
          <w:rFonts w:ascii="Arial" w:hAnsi="Arial"/>
          <w:sz w:val="24"/>
          <w:szCs w:val="24"/>
        </w:rPr>
        <w:t>;</w:t>
      </w:r>
    </w:p>
    <w:p w14:paraId="1B032107" w14:textId="77777777" w:rsidR="006F201C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 w:rsidRPr="006F201C">
        <w:rPr>
          <w:rFonts w:ascii="Arial" w:hAnsi="Arial"/>
          <w:sz w:val="24"/>
          <w:szCs w:val="24"/>
        </w:rPr>
        <w:t>be k</w:t>
      </w:r>
      <w:r w:rsidR="009E3A7E" w:rsidRPr="006F201C">
        <w:rPr>
          <w:rFonts w:ascii="Arial" w:hAnsi="Arial"/>
          <w:sz w:val="24"/>
          <w:szCs w:val="24"/>
        </w:rPr>
        <w:t xml:space="preserve">ept only </w:t>
      </w:r>
      <w:proofErr w:type="gramStart"/>
      <w:r w:rsidR="009E3A7E" w:rsidRPr="006F201C">
        <w:rPr>
          <w:rFonts w:ascii="Arial" w:hAnsi="Arial"/>
          <w:sz w:val="24"/>
          <w:szCs w:val="24"/>
        </w:rPr>
        <w:t>as long as</w:t>
      </w:r>
      <w:proofErr w:type="gramEnd"/>
      <w:r w:rsidR="009E3A7E" w:rsidRPr="006F201C">
        <w:rPr>
          <w:rFonts w:ascii="Arial" w:hAnsi="Arial"/>
          <w:sz w:val="24"/>
          <w:szCs w:val="24"/>
        </w:rPr>
        <w:t xml:space="preserve"> necessary for the purposes we have told you about</w:t>
      </w:r>
      <w:r w:rsidR="004477AE" w:rsidRPr="006F201C">
        <w:rPr>
          <w:rFonts w:ascii="Arial" w:hAnsi="Arial"/>
          <w:sz w:val="24"/>
          <w:szCs w:val="24"/>
        </w:rPr>
        <w:t xml:space="preserve"> below</w:t>
      </w:r>
      <w:r w:rsidR="006F201C">
        <w:rPr>
          <w:rFonts w:ascii="Arial" w:hAnsi="Arial"/>
          <w:sz w:val="24"/>
          <w:szCs w:val="24"/>
        </w:rPr>
        <w:t>;</w:t>
      </w:r>
    </w:p>
    <w:p w14:paraId="71FF776D" w14:textId="391B3E15" w:rsidR="009E3A7E" w:rsidRPr="006F201C" w:rsidRDefault="00C974AF" w:rsidP="006F201C">
      <w:pPr>
        <w:pStyle w:val="BodyText"/>
        <w:numPr>
          <w:ilvl w:val="0"/>
          <w:numId w:val="6"/>
        </w:numPr>
        <w:spacing w:after="0" w:line="240" w:lineRule="auto"/>
        <w:ind w:hanging="720"/>
        <w:rPr>
          <w:rFonts w:ascii="Arial" w:hAnsi="Arial"/>
          <w:sz w:val="24"/>
          <w:szCs w:val="24"/>
        </w:rPr>
      </w:pPr>
      <w:r w:rsidRPr="006F201C">
        <w:rPr>
          <w:rFonts w:ascii="Arial" w:hAnsi="Arial"/>
          <w:sz w:val="24"/>
          <w:szCs w:val="24"/>
        </w:rPr>
        <w:t>n</w:t>
      </w:r>
      <w:r w:rsidR="004477AE" w:rsidRPr="006F201C">
        <w:rPr>
          <w:rFonts w:ascii="Arial" w:hAnsi="Arial"/>
          <w:sz w:val="24"/>
          <w:szCs w:val="24"/>
        </w:rPr>
        <w:t>ot be shar</w:t>
      </w:r>
      <w:r w:rsidR="00390ED0" w:rsidRPr="006F201C">
        <w:rPr>
          <w:rFonts w:ascii="Arial" w:hAnsi="Arial"/>
          <w:sz w:val="24"/>
          <w:szCs w:val="24"/>
        </w:rPr>
        <w:t>e</w:t>
      </w:r>
      <w:r w:rsidR="004477AE" w:rsidRPr="006F201C">
        <w:rPr>
          <w:rFonts w:ascii="Arial" w:hAnsi="Arial"/>
          <w:sz w:val="24"/>
          <w:szCs w:val="24"/>
        </w:rPr>
        <w:t>d with anyone else and not be used for any other matter</w:t>
      </w:r>
      <w:r w:rsidR="006F201C">
        <w:rPr>
          <w:rFonts w:ascii="Arial" w:hAnsi="Arial"/>
          <w:sz w:val="24"/>
          <w:szCs w:val="24"/>
        </w:rPr>
        <w:t>;</w:t>
      </w:r>
    </w:p>
    <w:p w14:paraId="35297AE4" w14:textId="2F11E590" w:rsidR="004477AE" w:rsidRDefault="006F201C" w:rsidP="009E3A7E">
      <w:pPr>
        <w:pStyle w:val="BodyText"/>
        <w:numPr>
          <w:ilvl w:val="0"/>
          <w:numId w:val="6"/>
        </w:numPr>
        <w:spacing w:after="240" w:line="240" w:lineRule="auto"/>
        <w:ind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="00C974AF">
        <w:rPr>
          <w:rFonts w:ascii="Arial" w:hAnsi="Arial"/>
          <w:sz w:val="24"/>
          <w:szCs w:val="24"/>
        </w:rPr>
        <w:t>e k</w:t>
      </w:r>
      <w:r w:rsidR="009E3A7E" w:rsidRPr="00072F0F">
        <w:rPr>
          <w:rFonts w:ascii="Arial" w:hAnsi="Arial"/>
          <w:sz w:val="24"/>
          <w:szCs w:val="24"/>
        </w:rPr>
        <w:t>ept and destroyed securely including ensuring that appropriate technical and security measures are in place to protect your personal data from loss, misuse, unauthorised access and disclosure.</w:t>
      </w:r>
      <w:r w:rsidR="004477AE" w:rsidRPr="004477AE">
        <w:rPr>
          <w:rFonts w:ascii="Arial" w:hAnsi="Arial"/>
          <w:sz w:val="24"/>
          <w:szCs w:val="24"/>
        </w:rPr>
        <w:t xml:space="preserve"> </w:t>
      </w:r>
    </w:p>
    <w:p w14:paraId="1C81E692" w14:textId="42C8FEBC" w:rsidR="00FC2A76" w:rsidRDefault="00665A84" w:rsidP="009E3A7E">
      <w:pPr>
        <w:pStyle w:val="ListParagraph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72F0F">
        <w:rPr>
          <w:rFonts w:ascii="Arial" w:hAnsi="Arial" w:cs="Arial"/>
          <w:sz w:val="24"/>
          <w:szCs w:val="24"/>
        </w:rPr>
        <w:t xml:space="preserve">The </w:t>
      </w:r>
      <w:r w:rsidR="00C974AF">
        <w:rPr>
          <w:rFonts w:ascii="Arial" w:hAnsi="Arial" w:cs="Arial"/>
          <w:sz w:val="24"/>
          <w:szCs w:val="24"/>
        </w:rPr>
        <w:t xml:space="preserve">lawful basis for retaining </w:t>
      </w:r>
      <w:r w:rsidRPr="00072F0F">
        <w:rPr>
          <w:rFonts w:ascii="Arial" w:hAnsi="Arial" w:cs="Arial"/>
          <w:sz w:val="24"/>
          <w:szCs w:val="24"/>
        </w:rPr>
        <w:t xml:space="preserve">information </w:t>
      </w:r>
      <w:r w:rsidR="00560381">
        <w:rPr>
          <w:rFonts w:ascii="Arial" w:hAnsi="Arial" w:cs="Arial"/>
          <w:sz w:val="24"/>
          <w:szCs w:val="24"/>
        </w:rPr>
        <w:t>according to the regulation</w:t>
      </w:r>
      <w:r w:rsidR="00560381" w:rsidRPr="00072F0F">
        <w:rPr>
          <w:rFonts w:ascii="Arial" w:hAnsi="Arial" w:cs="Arial"/>
          <w:sz w:val="24"/>
          <w:szCs w:val="24"/>
        </w:rPr>
        <w:t xml:space="preserve"> </w:t>
      </w:r>
      <w:r w:rsidRPr="00072F0F">
        <w:rPr>
          <w:rFonts w:ascii="Arial" w:hAnsi="Arial" w:cs="Arial"/>
          <w:sz w:val="24"/>
          <w:szCs w:val="24"/>
        </w:rPr>
        <w:t xml:space="preserve">is </w:t>
      </w:r>
      <w:r w:rsidR="00560381">
        <w:rPr>
          <w:rFonts w:ascii="Arial" w:hAnsi="Arial" w:cs="Arial"/>
          <w:sz w:val="24"/>
          <w:szCs w:val="24"/>
        </w:rPr>
        <w:t>by</w:t>
      </w:r>
      <w:r w:rsidRPr="00072F0F">
        <w:rPr>
          <w:rFonts w:ascii="Arial" w:hAnsi="Arial" w:cs="Arial"/>
          <w:sz w:val="24"/>
          <w:szCs w:val="24"/>
        </w:rPr>
        <w:t xml:space="preserve"> </w:t>
      </w:r>
      <w:r w:rsidR="00660B8E">
        <w:rPr>
          <w:rFonts w:ascii="Arial" w:hAnsi="Arial" w:cs="Arial"/>
          <w:sz w:val="24"/>
          <w:szCs w:val="24"/>
        </w:rPr>
        <w:t xml:space="preserve">your </w:t>
      </w:r>
      <w:r w:rsidR="00FC2A76">
        <w:rPr>
          <w:rFonts w:ascii="Arial" w:hAnsi="Arial" w:cs="Arial"/>
          <w:sz w:val="24"/>
          <w:szCs w:val="24"/>
        </w:rPr>
        <w:t>consent</w:t>
      </w:r>
      <w:r w:rsidR="00660B8E">
        <w:rPr>
          <w:rFonts w:ascii="Arial" w:hAnsi="Arial" w:cs="Arial"/>
          <w:sz w:val="24"/>
          <w:szCs w:val="24"/>
        </w:rPr>
        <w:t xml:space="preserve">. </w:t>
      </w:r>
      <w:r w:rsidR="00A3272D" w:rsidRPr="00072F0F">
        <w:rPr>
          <w:rFonts w:ascii="Arial" w:hAnsi="Arial" w:cs="Arial"/>
          <w:sz w:val="24"/>
          <w:szCs w:val="24"/>
        </w:rPr>
        <w:t>The period for which the personal data will be stored is</w:t>
      </w:r>
      <w:r w:rsidR="00D50AD5" w:rsidRPr="00072F0F">
        <w:rPr>
          <w:rFonts w:ascii="Arial" w:hAnsi="Arial" w:cs="Arial"/>
          <w:sz w:val="24"/>
          <w:szCs w:val="24"/>
        </w:rPr>
        <w:t xml:space="preserve"> </w:t>
      </w:r>
      <w:r w:rsidR="006F201C">
        <w:rPr>
          <w:rFonts w:ascii="Arial" w:hAnsi="Arial" w:cs="Arial"/>
          <w:sz w:val="24"/>
          <w:szCs w:val="24"/>
        </w:rPr>
        <w:t xml:space="preserve">outlined in our </w:t>
      </w:r>
      <w:r w:rsidR="00230A1F">
        <w:rPr>
          <w:rFonts w:ascii="Arial" w:hAnsi="Arial" w:cs="Arial"/>
          <w:sz w:val="24"/>
          <w:szCs w:val="24"/>
        </w:rPr>
        <w:t xml:space="preserve">online </w:t>
      </w:r>
      <w:r w:rsidR="006F201C">
        <w:rPr>
          <w:rFonts w:ascii="Arial" w:hAnsi="Arial" w:cs="Arial"/>
          <w:sz w:val="24"/>
          <w:szCs w:val="24"/>
        </w:rPr>
        <w:t>Records Retention Policy</w:t>
      </w:r>
      <w:r w:rsidR="00230A1F">
        <w:rPr>
          <w:rFonts w:ascii="Arial" w:hAnsi="Arial" w:cs="Arial"/>
          <w:sz w:val="24"/>
          <w:szCs w:val="24"/>
        </w:rPr>
        <w:t>, which the Data Protection Officer</w:t>
      </w:r>
      <w:r w:rsidR="00C30DB8">
        <w:rPr>
          <w:rFonts w:ascii="Arial" w:hAnsi="Arial" w:cs="Arial"/>
          <w:sz w:val="24"/>
          <w:szCs w:val="24"/>
        </w:rPr>
        <w:t xml:space="preserve"> </w:t>
      </w:r>
      <w:r w:rsidR="00230A1F">
        <w:rPr>
          <w:rFonts w:ascii="Arial" w:hAnsi="Arial" w:cs="Arial"/>
          <w:sz w:val="24"/>
          <w:szCs w:val="24"/>
        </w:rPr>
        <w:t>can provide you with a copy of</w:t>
      </w:r>
      <w:r w:rsidR="00FC2A76">
        <w:rPr>
          <w:rFonts w:ascii="Arial" w:hAnsi="Arial" w:cs="Arial"/>
          <w:sz w:val="24"/>
          <w:szCs w:val="24"/>
        </w:rPr>
        <w:t>.</w:t>
      </w:r>
      <w:r w:rsidR="00660B8E">
        <w:rPr>
          <w:rFonts w:ascii="Arial" w:hAnsi="Arial" w:cs="Arial"/>
          <w:sz w:val="24"/>
          <w:szCs w:val="24"/>
        </w:rPr>
        <w:t xml:space="preserve"> </w:t>
      </w:r>
      <w:r w:rsidR="00C30DB8" w:rsidRPr="00072F0F">
        <w:rPr>
          <w:rFonts w:ascii="Arial" w:hAnsi="Arial"/>
          <w:sz w:val="24"/>
          <w:szCs w:val="24"/>
        </w:rPr>
        <w:t xml:space="preserve">Cringleford Parish Council is the Data Controller and the Parish Clerk is the Data Processor and the Data Protection Officer. </w:t>
      </w:r>
      <w:r w:rsidR="00660B8E">
        <w:rPr>
          <w:rFonts w:ascii="Arial" w:hAnsi="Arial" w:cs="Arial"/>
          <w:sz w:val="24"/>
          <w:szCs w:val="24"/>
        </w:rPr>
        <w:t xml:space="preserve">Your personal data will be used for </w:t>
      </w:r>
      <w:r w:rsidR="00DC3901">
        <w:rPr>
          <w:rFonts w:ascii="Arial" w:hAnsi="Arial" w:cs="Arial"/>
          <w:sz w:val="24"/>
          <w:szCs w:val="24"/>
        </w:rPr>
        <w:br/>
      </w:r>
      <w:r w:rsidR="00DC3901">
        <w:rPr>
          <w:rFonts w:ascii="Arial" w:hAnsi="Arial" w:cs="Arial"/>
          <w:sz w:val="24"/>
          <w:szCs w:val="24"/>
        </w:rPr>
        <w:br/>
      </w:r>
      <w:r w:rsidR="00660B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 .</w:t>
      </w:r>
      <w:r w:rsidR="005555FD" w:rsidRPr="00072F0F">
        <w:rPr>
          <w:rFonts w:ascii="Arial" w:hAnsi="Arial" w:cs="Arial"/>
          <w:sz w:val="24"/>
          <w:szCs w:val="24"/>
        </w:rPr>
        <w:br/>
      </w:r>
      <w:r w:rsidR="005555FD" w:rsidRPr="00072F0F">
        <w:rPr>
          <w:rFonts w:ascii="Arial" w:hAnsi="Arial" w:cs="Arial"/>
          <w:sz w:val="24"/>
          <w:szCs w:val="24"/>
        </w:rPr>
        <w:br/>
        <w:t>The source of this information has come from you</w:t>
      </w:r>
      <w:r w:rsidR="00344EE1">
        <w:rPr>
          <w:rFonts w:ascii="Arial" w:hAnsi="Arial" w:cs="Arial"/>
          <w:sz w:val="24"/>
          <w:szCs w:val="24"/>
        </w:rPr>
        <w:t>/your organisation/your company</w:t>
      </w:r>
      <w:r w:rsidR="00FC2A76">
        <w:rPr>
          <w:rFonts w:ascii="Arial" w:hAnsi="Arial" w:cs="Arial"/>
          <w:sz w:val="24"/>
          <w:szCs w:val="24"/>
        </w:rPr>
        <w:t>.</w:t>
      </w:r>
    </w:p>
    <w:p w14:paraId="3F0E98AF" w14:textId="550E18D0" w:rsidR="00D76DD8" w:rsidRPr="00072F0F" w:rsidRDefault="005555FD" w:rsidP="009E3A7E">
      <w:pPr>
        <w:pStyle w:val="ListParagraph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72F0F">
        <w:rPr>
          <w:rFonts w:ascii="Arial" w:hAnsi="Arial" w:cs="Arial"/>
          <w:sz w:val="24"/>
          <w:szCs w:val="24"/>
        </w:rPr>
        <w:t>As a data subject you have detailed rights including: right of access to your own personal data; right of correction</w:t>
      </w:r>
      <w:r w:rsidR="004477AE">
        <w:rPr>
          <w:rFonts w:ascii="Arial" w:hAnsi="Arial" w:cs="Arial"/>
          <w:sz w:val="24"/>
          <w:szCs w:val="24"/>
        </w:rPr>
        <w:t xml:space="preserve"> or</w:t>
      </w:r>
      <w:r w:rsidRPr="00072F0F">
        <w:rPr>
          <w:rFonts w:ascii="Arial" w:hAnsi="Arial" w:cs="Arial"/>
          <w:sz w:val="24"/>
          <w:szCs w:val="24"/>
        </w:rPr>
        <w:t xml:space="preserve"> erasure</w:t>
      </w:r>
      <w:r w:rsidR="004477AE">
        <w:rPr>
          <w:rFonts w:ascii="Arial" w:hAnsi="Arial" w:cs="Arial"/>
          <w:sz w:val="24"/>
          <w:szCs w:val="24"/>
        </w:rPr>
        <w:t>;</w:t>
      </w:r>
      <w:r w:rsidR="004F4283" w:rsidRPr="00072F0F">
        <w:rPr>
          <w:rFonts w:ascii="Arial" w:hAnsi="Arial" w:cs="Arial"/>
          <w:sz w:val="24"/>
          <w:szCs w:val="24"/>
        </w:rPr>
        <w:t xml:space="preserve"> right</w:t>
      </w:r>
      <w:r w:rsidR="00CD1725" w:rsidRPr="00072F0F">
        <w:rPr>
          <w:rFonts w:ascii="Arial" w:hAnsi="Arial" w:cs="Arial"/>
          <w:sz w:val="24"/>
          <w:szCs w:val="24"/>
        </w:rPr>
        <w:t xml:space="preserve"> to withdraw your consent</w:t>
      </w:r>
      <w:r w:rsidR="004477AE">
        <w:rPr>
          <w:rFonts w:ascii="Arial" w:hAnsi="Arial" w:cs="Arial"/>
          <w:sz w:val="24"/>
          <w:szCs w:val="24"/>
        </w:rPr>
        <w:t>;</w:t>
      </w:r>
      <w:r w:rsidR="004F4283" w:rsidRPr="00072F0F">
        <w:rPr>
          <w:rFonts w:ascii="Arial" w:hAnsi="Arial" w:cs="Arial"/>
          <w:sz w:val="24"/>
          <w:szCs w:val="24"/>
        </w:rPr>
        <w:t xml:space="preserve"> right to data portability</w:t>
      </w:r>
      <w:r w:rsidR="004477AE">
        <w:rPr>
          <w:rFonts w:ascii="Arial" w:hAnsi="Arial" w:cs="Arial"/>
          <w:sz w:val="24"/>
          <w:szCs w:val="24"/>
        </w:rPr>
        <w:t>;</w:t>
      </w:r>
      <w:r w:rsidR="004F4283" w:rsidRPr="00072F0F">
        <w:rPr>
          <w:rFonts w:ascii="Arial" w:hAnsi="Arial" w:cs="Arial"/>
          <w:sz w:val="24"/>
          <w:szCs w:val="24"/>
        </w:rPr>
        <w:t xml:space="preserve"> right </w:t>
      </w:r>
      <w:r w:rsidRPr="00072F0F">
        <w:rPr>
          <w:rFonts w:ascii="Arial" w:hAnsi="Arial" w:cs="Arial"/>
          <w:sz w:val="24"/>
          <w:szCs w:val="24"/>
        </w:rPr>
        <w:t>to object to processing</w:t>
      </w:r>
      <w:r w:rsidR="004477AE">
        <w:rPr>
          <w:rFonts w:ascii="Arial" w:hAnsi="Arial" w:cs="Arial"/>
          <w:sz w:val="24"/>
          <w:szCs w:val="24"/>
        </w:rPr>
        <w:t>;</w:t>
      </w:r>
      <w:r w:rsidRPr="00072F0F">
        <w:rPr>
          <w:rFonts w:ascii="Arial" w:hAnsi="Arial" w:cs="Arial"/>
          <w:sz w:val="24"/>
          <w:szCs w:val="24"/>
        </w:rPr>
        <w:t xml:space="preserve"> the right to lodge a complaint with the Information Commissioner</w:t>
      </w:r>
      <w:r w:rsidR="004477AE">
        <w:rPr>
          <w:rFonts w:ascii="Arial" w:hAnsi="Arial" w:cs="Arial"/>
          <w:sz w:val="24"/>
          <w:szCs w:val="24"/>
        </w:rPr>
        <w:t>’s Office</w:t>
      </w:r>
      <w:r w:rsidRPr="00072F0F">
        <w:rPr>
          <w:rFonts w:ascii="Arial" w:hAnsi="Arial" w:cs="Arial"/>
          <w:sz w:val="24"/>
          <w:szCs w:val="24"/>
        </w:rPr>
        <w:t xml:space="preserve"> (ICO</w:t>
      </w:r>
      <w:r w:rsidR="00390ED0">
        <w:rPr>
          <w:rFonts w:ascii="Arial" w:hAnsi="Arial" w:cs="Arial"/>
          <w:sz w:val="24"/>
          <w:szCs w:val="24"/>
        </w:rPr>
        <w:t>; ico.org.</w:t>
      </w:r>
      <w:r w:rsidR="00344EE1">
        <w:rPr>
          <w:rFonts w:ascii="Arial" w:hAnsi="Arial" w:cs="Arial"/>
          <w:sz w:val="24"/>
          <w:szCs w:val="24"/>
        </w:rPr>
        <w:t>uk</w:t>
      </w:r>
      <w:r w:rsidRPr="00072F0F">
        <w:rPr>
          <w:rFonts w:ascii="Arial" w:hAnsi="Arial" w:cs="Arial"/>
          <w:sz w:val="24"/>
          <w:szCs w:val="24"/>
        </w:rPr>
        <w:t>).</w:t>
      </w:r>
      <w:r w:rsidRPr="00072F0F">
        <w:rPr>
          <w:rFonts w:ascii="Arial" w:hAnsi="Arial" w:cs="Arial"/>
          <w:sz w:val="24"/>
          <w:szCs w:val="24"/>
        </w:rPr>
        <w:br/>
      </w:r>
      <w:r w:rsidRPr="00072F0F">
        <w:rPr>
          <w:rFonts w:ascii="Arial" w:hAnsi="Arial" w:cs="Arial"/>
          <w:sz w:val="24"/>
          <w:szCs w:val="24"/>
        </w:rPr>
        <w:br/>
        <w:t xml:space="preserve">Please </w:t>
      </w:r>
      <w:r w:rsidR="00344EE1">
        <w:rPr>
          <w:rFonts w:ascii="Arial" w:hAnsi="Arial" w:cs="Arial"/>
          <w:sz w:val="24"/>
          <w:szCs w:val="24"/>
        </w:rPr>
        <w:t xml:space="preserve">remember </w:t>
      </w:r>
      <w:r w:rsidR="00391DE8" w:rsidRPr="00072F0F">
        <w:rPr>
          <w:rFonts w:ascii="Arial" w:hAnsi="Arial" w:cs="Arial"/>
          <w:sz w:val="24"/>
          <w:szCs w:val="24"/>
        </w:rPr>
        <w:t xml:space="preserve">you </w:t>
      </w:r>
      <w:r w:rsidR="00344EE1">
        <w:rPr>
          <w:rFonts w:ascii="Arial" w:hAnsi="Arial" w:cs="Arial"/>
          <w:sz w:val="24"/>
          <w:szCs w:val="24"/>
        </w:rPr>
        <w:t xml:space="preserve">can </w:t>
      </w:r>
      <w:r w:rsidR="00391DE8" w:rsidRPr="00072F0F">
        <w:rPr>
          <w:rFonts w:ascii="Arial" w:hAnsi="Arial" w:cs="Arial"/>
          <w:sz w:val="24"/>
          <w:szCs w:val="24"/>
        </w:rPr>
        <w:t>change your mind at any time about us retaining this information</w:t>
      </w:r>
      <w:r w:rsidR="00344EE1">
        <w:rPr>
          <w:rFonts w:ascii="Arial" w:hAnsi="Arial" w:cs="Arial"/>
          <w:sz w:val="24"/>
          <w:szCs w:val="24"/>
        </w:rPr>
        <w:t xml:space="preserve"> and withdraw your consent</w:t>
      </w:r>
      <w:r w:rsidR="00391DE8" w:rsidRPr="00072F0F">
        <w:rPr>
          <w:rFonts w:ascii="Arial" w:hAnsi="Arial" w:cs="Arial"/>
          <w:sz w:val="24"/>
          <w:szCs w:val="24"/>
        </w:rPr>
        <w:t>.</w:t>
      </w:r>
      <w:r w:rsidR="00391DE8" w:rsidRPr="00072F0F">
        <w:rPr>
          <w:rFonts w:ascii="Arial" w:hAnsi="Arial" w:cs="Arial"/>
          <w:sz w:val="24"/>
          <w:szCs w:val="24"/>
        </w:rPr>
        <w:br/>
      </w:r>
      <w:r w:rsidR="00391DE8" w:rsidRPr="00072F0F">
        <w:rPr>
          <w:rFonts w:ascii="Arial" w:hAnsi="Arial" w:cs="Arial"/>
          <w:sz w:val="24"/>
          <w:szCs w:val="24"/>
        </w:rPr>
        <w:br/>
      </w:r>
      <w:r w:rsidR="00FC2A76">
        <w:rPr>
          <w:rFonts w:ascii="Arial" w:hAnsi="Arial" w:cs="Arial"/>
          <w:sz w:val="24"/>
          <w:szCs w:val="24"/>
        </w:rPr>
        <w:t>To</w:t>
      </w:r>
      <w:r w:rsidR="00FC2A76" w:rsidRPr="00072F0F">
        <w:rPr>
          <w:rFonts w:ascii="Arial" w:hAnsi="Arial" w:cs="Arial"/>
          <w:sz w:val="24"/>
          <w:szCs w:val="24"/>
        </w:rPr>
        <w:t xml:space="preserve"> consent </w:t>
      </w:r>
      <w:r w:rsidR="00FC2A76">
        <w:rPr>
          <w:rFonts w:ascii="Arial" w:hAnsi="Arial" w:cs="Arial"/>
          <w:sz w:val="24"/>
          <w:szCs w:val="24"/>
        </w:rPr>
        <w:t>to us retaining your personal data, p</w:t>
      </w:r>
      <w:r w:rsidR="00391DE8" w:rsidRPr="00072F0F">
        <w:rPr>
          <w:rFonts w:ascii="Arial" w:hAnsi="Arial" w:cs="Arial"/>
          <w:sz w:val="24"/>
          <w:szCs w:val="24"/>
        </w:rPr>
        <w:t xml:space="preserve">lease </w:t>
      </w:r>
      <w:r w:rsidR="00D50225">
        <w:rPr>
          <w:rFonts w:ascii="Arial" w:hAnsi="Arial" w:cs="Arial"/>
          <w:sz w:val="24"/>
          <w:szCs w:val="24"/>
        </w:rPr>
        <w:t xml:space="preserve">sign </w:t>
      </w:r>
      <w:r w:rsidR="00224FB3" w:rsidRPr="00072F0F">
        <w:rPr>
          <w:rFonts w:ascii="Arial" w:hAnsi="Arial" w:cs="Arial"/>
          <w:sz w:val="24"/>
          <w:szCs w:val="24"/>
        </w:rPr>
        <w:t xml:space="preserve">and return </w:t>
      </w:r>
      <w:r w:rsidR="00C974AF">
        <w:rPr>
          <w:rFonts w:ascii="Arial" w:hAnsi="Arial" w:cs="Arial"/>
          <w:sz w:val="24"/>
          <w:szCs w:val="24"/>
        </w:rPr>
        <w:t xml:space="preserve">this form </w:t>
      </w:r>
      <w:r w:rsidR="00224FB3" w:rsidRPr="00072F0F">
        <w:rPr>
          <w:rFonts w:ascii="Arial" w:hAnsi="Arial" w:cs="Arial"/>
          <w:sz w:val="24"/>
          <w:szCs w:val="24"/>
        </w:rPr>
        <w:t xml:space="preserve">to </w:t>
      </w:r>
      <w:r w:rsidR="004477AE">
        <w:rPr>
          <w:rFonts w:ascii="Arial" w:hAnsi="Arial" w:cs="Arial"/>
          <w:sz w:val="24"/>
          <w:szCs w:val="24"/>
        </w:rPr>
        <w:t>CPC Data Protection Officer</w:t>
      </w:r>
      <w:r w:rsidR="00C974AF">
        <w:rPr>
          <w:rFonts w:ascii="Arial" w:hAnsi="Arial" w:cs="Arial"/>
          <w:sz w:val="24"/>
          <w:szCs w:val="24"/>
        </w:rPr>
        <w:t xml:space="preserve">, </w:t>
      </w:r>
      <w:r w:rsidR="00C974AF" w:rsidRPr="00C974AF">
        <w:rPr>
          <w:rFonts w:ascii="Arial" w:hAnsi="Arial" w:cs="Arial"/>
          <w:sz w:val="24"/>
          <w:szCs w:val="24"/>
        </w:rPr>
        <w:t xml:space="preserve">The Willow Centre,1-13 </w:t>
      </w:r>
      <w:proofErr w:type="spellStart"/>
      <w:r w:rsidR="00C974AF" w:rsidRPr="00C974AF">
        <w:rPr>
          <w:rFonts w:ascii="Arial" w:hAnsi="Arial" w:cs="Arial"/>
          <w:sz w:val="24"/>
          <w:szCs w:val="24"/>
        </w:rPr>
        <w:t>Willowcroft</w:t>
      </w:r>
      <w:proofErr w:type="spellEnd"/>
      <w:r w:rsidR="00C974AF" w:rsidRPr="00C974AF">
        <w:rPr>
          <w:rFonts w:ascii="Arial" w:hAnsi="Arial" w:cs="Arial"/>
          <w:sz w:val="24"/>
          <w:szCs w:val="24"/>
        </w:rPr>
        <w:t xml:space="preserve"> Way</w:t>
      </w:r>
      <w:r w:rsidR="00FC2A76">
        <w:rPr>
          <w:rFonts w:ascii="Arial" w:hAnsi="Arial" w:cs="Arial"/>
          <w:sz w:val="24"/>
          <w:szCs w:val="24"/>
        </w:rPr>
        <w:t xml:space="preserve">, </w:t>
      </w:r>
      <w:r w:rsidR="00C974AF" w:rsidRPr="00C974AF">
        <w:rPr>
          <w:rFonts w:ascii="Arial" w:hAnsi="Arial" w:cs="Arial"/>
          <w:sz w:val="24"/>
          <w:szCs w:val="24"/>
        </w:rPr>
        <w:t>Cringleford, Norwich</w:t>
      </w:r>
      <w:r w:rsidR="00FC2A76">
        <w:rPr>
          <w:rFonts w:ascii="Arial" w:hAnsi="Arial" w:cs="Arial"/>
          <w:sz w:val="24"/>
          <w:szCs w:val="24"/>
        </w:rPr>
        <w:t xml:space="preserve">, </w:t>
      </w:r>
      <w:r w:rsidR="00C974AF" w:rsidRPr="00C974AF">
        <w:rPr>
          <w:rFonts w:ascii="Arial" w:hAnsi="Arial" w:cs="Arial"/>
          <w:sz w:val="24"/>
          <w:szCs w:val="24"/>
        </w:rPr>
        <w:t>NR4 7JJ</w:t>
      </w:r>
      <w:r w:rsidR="00FC2A7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74AF">
        <w:rPr>
          <w:rFonts w:ascii="Arial" w:hAnsi="Arial" w:cs="Arial"/>
          <w:sz w:val="24"/>
          <w:szCs w:val="24"/>
        </w:rPr>
        <w:t>Alternatively</w:t>
      </w:r>
      <w:proofErr w:type="gramEnd"/>
      <w:r w:rsidR="00C974AF">
        <w:rPr>
          <w:rFonts w:ascii="Arial" w:hAnsi="Arial" w:cs="Arial"/>
          <w:sz w:val="24"/>
          <w:szCs w:val="24"/>
        </w:rPr>
        <w:t xml:space="preserve"> you may email </w:t>
      </w:r>
      <w:r w:rsidR="006F201C">
        <w:rPr>
          <w:rFonts w:ascii="Arial" w:hAnsi="Arial" w:cs="Arial"/>
          <w:sz w:val="24"/>
          <w:szCs w:val="24"/>
        </w:rPr>
        <w:t xml:space="preserve">your consent </w:t>
      </w:r>
      <w:r w:rsidR="00F82611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6F201C" w:rsidRPr="00647ACE">
          <w:rPr>
            <w:rStyle w:val="Hyperlink"/>
            <w:rFonts w:ascii="Arial" w:hAnsi="Arial" w:cs="Arial"/>
            <w:sz w:val="24"/>
            <w:szCs w:val="24"/>
          </w:rPr>
          <w:t>clerk@cringlefordpc.org.uk</w:t>
        </w:r>
      </w:hyperlink>
      <w:r w:rsidR="00FC2A76">
        <w:rPr>
          <w:rFonts w:ascii="Arial" w:hAnsi="Arial" w:cs="Arial"/>
          <w:sz w:val="24"/>
          <w:szCs w:val="24"/>
        </w:rPr>
        <w:t>.</w:t>
      </w:r>
    </w:p>
    <w:p w14:paraId="030A9ABB" w14:textId="1283B87A" w:rsidR="00FC2A76" w:rsidRDefault="005E6D86" w:rsidP="00FC2A76">
      <w:pPr>
        <w:rPr>
          <w:rFonts w:ascii="Arial" w:hAnsi="Arial" w:cs="Arial"/>
          <w:sz w:val="24"/>
          <w:szCs w:val="24"/>
        </w:rPr>
      </w:pPr>
      <w:r w:rsidRPr="00FC2A76">
        <w:rPr>
          <w:rFonts w:ascii="Arial" w:hAnsi="Arial" w:cs="Arial"/>
          <w:sz w:val="24"/>
          <w:szCs w:val="24"/>
        </w:rPr>
        <w:t>Signed</w:t>
      </w:r>
      <w:r w:rsidR="00FC2A76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6D52A31E" w14:textId="0B19406D" w:rsidR="00483FED" w:rsidRDefault="00D03AB7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FC2A76">
        <w:rPr>
          <w:rFonts w:ascii="Arial" w:hAnsi="Arial" w:cs="Arial"/>
          <w:sz w:val="24"/>
          <w:szCs w:val="24"/>
        </w:rPr>
        <w:t>Date</w:t>
      </w:r>
      <w:r w:rsidR="00FC2A76">
        <w:rPr>
          <w:rFonts w:ascii="Arial" w:hAnsi="Arial" w:cs="Arial"/>
          <w:sz w:val="24"/>
          <w:szCs w:val="24"/>
        </w:rPr>
        <w:t>d:</w:t>
      </w:r>
    </w:p>
    <w:sectPr w:rsidR="00483FED" w:rsidSect="001B5C12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D5194" w14:textId="77777777" w:rsidR="00C265E9" w:rsidRDefault="00C265E9" w:rsidP="00BC2063">
      <w:pPr>
        <w:spacing w:after="0" w:line="240" w:lineRule="auto"/>
      </w:pPr>
      <w:r>
        <w:separator/>
      </w:r>
    </w:p>
  </w:endnote>
  <w:endnote w:type="continuationSeparator" w:id="0">
    <w:p w14:paraId="1A4F300A" w14:textId="77777777" w:rsidR="00C265E9" w:rsidRDefault="00C265E9" w:rsidP="00BC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 Sans">
    <w:altName w:val="Calibri"/>
    <w:charset w:val="00"/>
    <w:family w:val="auto"/>
    <w:pitch w:val="default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8A92" w14:textId="77777777" w:rsidR="00C265E9" w:rsidRDefault="00C265E9" w:rsidP="00BC2063">
      <w:pPr>
        <w:spacing w:after="0" w:line="240" w:lineRule="auto"/>
      </w:pPr>
      <w:r>
        <w:separator/>
      </w:r>
    </w:p>
  </w:footnote>
  <w:footnote w:type="continuationSeparator" w:id="0">
    <w:p w14:paraId="5E270CBE" w14:textId="77777777" w:rsidR="00C265E9" w:rsidRDefault="00C265E9" w:rsidP="00BC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9F42" w14:textId="45EE72AD" w:rsidR="001B5C12" w:rsidRDefault="001B5C12" w:rsidP="001B5C12">
    <w:pPr>
      <w:pStyle w:val="Header"/>
      <w:jc w:val="center"/>
    </w:pPr>
    <w:r>
      <w:rPr>
        <w:rFonts w:ascii="Arial" w:hAnsi="Arial" w:cs="Arial"/>
        <w:b/>
        <w:bCs/>
        <w:noProof/>
        <w:sz w:val="36"/>
        <w:szCs w:val="36"/>
      </w:rPr>
      <w:drawing>
        <wp:inline distT="0" distB="0" distL="0" distR="0" wp14:anchorId="67B226F2" wp14:editId="23308EF3">
          <wp:extent cx="942340" cy="13370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ngleford logo A5 (300dpi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419" cy="139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7BD8"/>
    <w:multiLevelType w:val="multilevel"/>
    <w:tmpl w:val="73BEB3A0"/>
    <w:lvl w:ilvl="0">
      <w:start w:val="1"/>
      <w:numFmt w:val="lowerLetter"/>
      <w:pStyle w:val="Alphabet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pStyle w:val="Alphabet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pStyle w:val="Alphabet4"/>
      <w:lvlText w:val="(%4)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pStyle w:val="Alphabet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7E5CC2"/>
    <w:multiLevelType w:val="hybridMultilevel"/>
    <w:tmpl w:val="A8F2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72F"/>
    <w:multiLevelType w:val="multilevel"/>
    <w:tmpl w:val="6818EE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365108"/>
    <w:multiLevelType w:val="hybridMultilevel"/>
    <w:tmpl w:val="FE5E10E8"/>
    <w:lvl w:ilvl="0" w:tplc="EC4CE69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7D3E"/>
    <w:multiLevelType w:val="hybridMultilevel"/>
    <w:tmpl w:val="27C4E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F55FF"/>
    <w:multiLevelType w:val="hybridMultilevel"/>
    <w:tmpl w:val="B0D0A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733BF"/>
    <w:multiLevelType w:val="multilevel"/>
    <w:tmpl w:val="01B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D25C7E"/>
    <w:multiLevelType w:val="multilevel"/>
    <w:tmpl w:val="47D4F98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pStyle w:val="Heading7"/>
      <w:lvlText w:val="(%7)"/>
      <w:lvlJc w:val="left"/>
      <w:pPr>
        <w:ind w:left="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pStyle w:val="Heading8"/>
      <w:lvlText w:val="(%8)"/>
      <w:lvlJc w:val="left"/>
      <w:pPr>
        <w:ind w:left="120" w:firstLine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pStyle w:val="Heading9"/>
      <w:lvlText w:val="(%9)"/>
      <w:lvlJc w:val="left"/>
      <w:pPr>
        <w:ind w:left="21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A"/>
    <w:rsid w:val="00014C32"/>
    <w:rsid w:val="00020B6F"/>
    <w:rsid w:val="00032394"/>
    <w:rsid w:val="0005553A"/>
    <w:rsid w:val="00072F0F"/>
    <w:rsid w:val="0007372B"/>
    <w:rsid w:val="000C72F8"/>
    <w:rsid w:val="00147761"/>
    <w:rsid w:val="00176F5A"/>
    <w:rsid w:val="001840BD"/>
    <w:rsid w:val="001848C6"/>
    <w:rsid w:val="001A68B9"/>
    <w:rsid w:val="001B5435"/>
    <w:rsid w:val="001B5C12"/>
    <w:rsid w:val="001E61C7"/>
    <w:rsid w:val="00205046"/>
    <w:rsid w:val="00224FB3"/>
    <w:rsid w:val="00227770"/>
    <w:rsid w:val="00230A1F"/>
    <w:rsid w:val="002873EE"/>
    <w:rsid w:val="00292685"/>
    <w:rsid w:val="002955C7"/>
    <w:rsid w:val="002D0355"/>
    <w:rsid w:val="002D3AA1"/>
    <w:rsid w:val="002E3470"/>
    <w:rsid w:val="002F5373"/>
    <w:rsid w:val="00320A91"/>
    <w:rsid w:val="00344EE1"/>
    <w:rsid w:val="00350A34"/>
    <w:rsid w:val="00352D2E"/>
    <w:rsid w:val="003609A2"/>
    <w:rsid w:val="00390ED0"/>
    <w:rsid w:val="00391DE8"/>
    <w:rsid w:val="003B5ED0"/>
    <w:rsid w:val="003F0BD4"/>
    <w:rsid w:val="003F1BC4"/>
    <w:rsid w:val="004170C6"/>
    <w:rsid w:val="004334AE"/>
    <w:rsid w:val="004477AE"/>
    <w:rsid w:val="0047157C"/>
    <w:rsid w:val="0048231C"/>
    <w:rsid w:val="00483FED"/>
    <w:rsid w:val="00487403"/>
    <w:rsid w:val="00495C85"/>
    <w:rsid w:val="004B2628"/>
    <w:rsid w:val="004D35CD"/>
    <w:rsid w:val="004E12C9"/>
    <w:rsid w:val="004F4283"/>
    <w:rsid w:val="004F6642"/>
    <w:rsid w:val="0053635A"/>
    <w:rsid w:val="0053763F"/>
    <w:rsid w:val="005555FD"/>
    <w:rsid w:val="00560381"/>
    <w:rsid w:val="005757B6"/>
    <w:rsid w:val="005841B7"/>
    <w:rsid w:val="00587647"/>
    <w:rsid w:val="005A0181"/>
    <w:rsid w:val="005B4FB4"/>
    <w:rsid w:val="005C1022"/>
    <w:rsid w:val="005D1B2C"/>
    <w:rsid w:val="005D6B3B"/>
    <w:rsid w:val="005E6D86"/>
    <w:rsid w:val="00606513"/>
    <w:rsid w:val="00623908"/>
    <w:rsid w:val="0063722B"/>
    <w:rsid w:val="00646BD2"/>
    <w:rsid w:val="00660B8E"/>
    <w:rsid w:val="00665A84"/>
    <w:rsid w:val="00686A6A"/>
    <w:rsid w:val="006876DA"/>
    <w:rsid w:val="00692DAC"/>
    <w:rsid w:val="006F201C"/>
    <w:rsid w:val="00746497"/>
    <w:rsid w:val="00775EBA"/>
    <w:rsid w:val="00786927"/>
    <w:rsid w:val="00786A14"/>
    <w:rsid w:val="00791255"/>
    <w:rsid w:val="007926D8"/>
    <w:rsid w:val="00795556"/>
    <w:rsid w:val="00796E90"/>
    <w:rsid w:val="007A2556"/>
    <w:rsid w:val="007A4AD3"/>
    <w:rsid w:val="007C4A2F"/>
    <w:rsid w:val="007F1264"/>
    <w:rsid w:val="00801BE0"/>
    <w:rsid w:val="00803239"/>
    <w:rsid w:val="0082539A"/>
    <w:rsid w:val="0083145B"/>
    <w:rsid w:val="00832A1E"/>
    <w:rsid w:val="00840B3F"/>
    <w:rsid w:val="008916BE"/>
    <w:rsid w:val="008D1CAA"/>
    <w:rsid w:val="008E14AF"/>
    <w:rsid w:val="00922583"/>
    <w:rsid w:val="00937B71"/>
    <w:rsid w:val="0096296F"/>
    <w:rsid w:val="00972A3C"/>
    <w:rsid w:val="00986E5B"/>
    <w:rsid w:val="0099661D"/>
    <w:rsid w:val="009A4831"/>
    <w:rsid w:val="009B0F08"/>
    <w:rsid w:val="009C05A0"/>
    <w:rsid w:val="009E2679"/>
    <w:rsid w:val="009E3A7E"/>
    <w:rsid w:val="009E4CF7"/>
    <w:rsid w:val="00A3272D"/>
    <w:rsid w:val="00A35173"/>
    <w:rsid w:val="00A410B4"/>
    <w:rsid w:val="00A42720"/>
    <w:rsid w:val="00A47196"/>
    <w:rsid w:val="00A4722B"/>
    <w:rsid w:val="00A500BA"/>
    <w:rsid w:val="00A6060C"/>
    <w:rsid w:val="00A62956"/>
    <w:rsid w:val="00A81B58"/>
    <w:rsid w:val="00A84ECB"/>
    <w:rsid w:val="00A8535D"/>
    <w:rsid w:val="00AB6CB9"/>
    <w:rsid w:val="00AF54D1"/>
    <w:rsid w:val="00B01EA8"/>
    <w:rsid w:val="00B20A12"/>
    <w:rsid w:val="00B20EC8"/>
    <w:rsid w:val="00B21D3C"/>
    <w:rsid w:val="00B2278A"/>
    <w:rsid w:val="00B42A63"/>
    <w:rsid w:val="00B87772"/>
    <w:rsid w:val="00BA597F"/>
    <w:rsid w:val="00BB1C44"/>
    <w:rsid w:val="00BB562B"/>
    <w:rsid w:val="00BB74A9"/>
    <w:rsid w:val="00BC2063"/>
    <w:rsid w:val="00BC588A"/>
    <w:rsid w:val="00BC6673"/>
    <w:rsid w:val="00BD7C06"/>
    <w:rsid w:val="00C0338F"/>
    <w:rsid w:val="00C10092"/>
    <w:rsid w:val="00C25039"/>
    <w:rsid w:val="00C265E9"/>
    <w:rsid w:val="00C30DB8"/>
    <w:rsid w:val="00C3538A"/>
    <w:rsid w:val="00C40264"/>
    <w:rsid w:val="00C433A3"/>
    <w:rsid w:val="00C51FAC"/>
    <w:rsid w:val="00C6727A"/>
    <w:rsid w:val="00C974AF"/>
    <w:rsid w:val="00CB2E7C"/>
    <w:rsid w:val="00CD1725"/>
    <w:rsid w:val="00CE70E5"/>
    <w:rsid w:val="00D0124F"/>
    <w:rsid w:val="00D03AB7"/>
    <w:rsid w:val="00D113EA"/>
    <w:rsid w:val="00D21371"/>
    <w:rsid w:val="00D23504"/>
    <w:rsid w:val="00D30101"/>
    <w:rsid w:val="00D32B6F"/>
    <w:rsid w:val="00D3300E"/>
    <w:rsid w:val="00D50225"/>
    <w:rsid w:val="00D50AD5"/>
    <w:rsid w:val="00D76DD8"/>
    <w:rsid w:val="00D818FA"/>
    <w:rsid w:val="00D81FC3"/>
    <w:rsid w:val="00D82396"/>
    <w:rsid w:val="00D826FF"/>
    <w:rsid w:val="00DC3901"/>
    <w:rsid w:val="00DD048E"/>
    <w:rsid w:val="00DE54EC"/>
    <w:rsid w:val="00DF64A9"/>
    <w:rsid w:val="00DF6C05"/>
    <w:rsid w:val="00E176E1"/>
    <w:rsid w:val="00E476D0"/>
    <w:rsid w:val="00E55C12"/>
    <w:rsid w:val="00E55ED1"/>
    <w:rsid w:val="00E62CED"/>
    <w:rsid w:val="00E63C41"/>
    <w:rsid w:val="00E80C2C"/>
    <w:rsid w:val="00E8436A"/>
    <w:rsid w:val="00E85C6B"/>
    <w:rsid w:val="00E954B4"/>
    <w:rsid w:val="00EA23C1"/>
    <w:rsid w:val="00ED16A8"/>
    <w:rsid w:val="00F17F3C"/>
    <w:rsid w:val="00F3535D"/>
    <w:rsid w:val="00F67BD5"/>
    <w:rsid w:val="00F706CC"/>
    <w:rsid w:val="00F723F1"/>
    <w:rsid w:val="00F80AC0"/>
    <w:rsid w:val="00F82611"/>
    <w:rsid w:val="00F84C6E"/>
    <w:rsid w:val="00F916C3"/>
    <w:rsid w:val="00FA6F0E"/>
    <w:rsid w:val="00FC2A76"/>
    <w:rsid w:val="00FD587A"/>
    <w:rsid w:val="00FE5ED5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A32CE"/>
  <w15:chartTrackingRefBased/>
  <w15:docId w15:val="{AFEBBB10-3110-4ACF-B635-C3EEE27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587647"/>
    <w:pPr>
      <w:keepNext/>
      <w:numPr>
        <w:numId w:val="1"/>
      </w:numPr>
      <w:spacing w:before="240" w:after="200" w:line="280" w:lineRule="exact"/>
      <w:outlineLvl w:val="0"/>
    </w:pPr>
    <w:rPr>
      <w:rFonts w:ascii="Century Gothic" w:eastAsia="Times New Roman" w:hAnsi="Century Gothic" w:cs="Georgia"/>
      <w:b/>
      <w:sz w:val="20"/>
      <w:lang w:eastAsia="en-GB"/>
    </w:rPr>
  </w:style>
  <w:style w:type="paragraph" w:styleId="Heading2">
    <w:name w:val="heading 2"/>
    <w:basedOn w:val="Normal"/>
    <w:link w:val="Heading2Char"/>
    <w:qFormat/>
    <w:rsid w:val="00587647"/>
    <w:pPr>
      <w:numPr>
        <w:ilvl w:val="1"/>
        <w:numId w:val="1"/>
      </w:numPr>
      <w:spacing w:after="200" w:line="240" w:lineRule="exact"/>
      <w:outlineLvl w:val="1"/>
    </w:pPr>
    <w:rPr>
      <w:rFonts w:ascii="Century Gothic" w:eastAsia="Times New Roman" w:hAnsi="Century Gothic" w:cs="Times New Roman"/>
      <w:bCs/>
      <w:sz w:val="20"/>
      <w:szCs w:val="20"/>
      <w:lang w:eastAsia="en-GB"/>
    </w:rPr>
  </w:style>
  <w:style w:type="paragraph" w:styleId="Heading3">
    <w:name w:val="heading 3"/>
    <w:basedOn w:val="ListParagraph"/>
    <w:link w:val="Heading3Char"/>
    <w:uiPriority w:val="1"/>
    <w:qFormat/>
    <w:rsid w:val="00587647"/>
    <w:pPr>
      <w:numPr>
        <w:ilvl w:val="2"/>
        <w:numId w:val="1"/>
      </w:numPr>
      <w:spacing w:after="120"/>
      <w:outlineLvl w:val="2"/>
    </w:pPr>
    <w:rPr>
      <w:rFonts w:eastAsia="Arial Unicode MS"/>
    </w:rPr>
  </w:style>
  <w:style w:type="paragraph" w:styleId="Heading4">
    <w:name w:val="heading 4"/>
    <w:basedOn w:val="Heading3"/>
    <w:link w:val="Heading4Char"/>
    <w:qFormat/>
    <w:rsid w:val="00587647"/>
    <w:pPr>
      <w:numPr>
        <w:ilvl w:val="3"/>
      </w:numPr>
      <w:spacing w:after="240" w:line="240" w:lineRule="auto"/>
      <w:ind w:left="1440" w:hanging="720"/>
      <w:outlineLvl w:val="3"/>
    </w:pPr>
    <w:rPr>
      <w:szCs w:val="20"/>
    </w:rPr>
  </w:style>
  <w:style w:type="paragraph" w:styleId="Heading5">
    <w:name w:val="heading 5"/>
    <w:basedOn w:val="Heading3"/>
    <w:link w:val="Heading5Char"/>
    <w:unhideWhenUsed/>
    <w:qFormat/>
    <w:rsid w:val="00587647"/>
    <w:pPr>
      <w:numPr>
        <w:ilvl w:val="4"/>
      </w:numPr>
      <w:spacing w:before="240" w:after="240"/>
      <w:outlineLvl w:val="4"/>
    </w:pPr>
    <w:rPr>
      <w:rFonts w:ascii="Trebuchet MS" w:hAnsi="Trebuchet MS"/>
      <w:b/>
      <w:i/>
      <w:u w:val="single"/>
    </w:rPr>
  </w:style>
  <w:style w:type="paragraph" w:styleId="Heading6">
    <w:name w:val="heading 6"/>
    <w:basedOn w:val="Heading5"/>
    <w:next w:val="Normal"/>
    <w:link w:val="Heading6Char"/>
    <w:unhideWhenUsed/>
    <w:qFormat/>
    <w:rsid w:val="00587647"/>
    <w:pPr>
      <w:numPr>
        <w:ilvl w:val="5"/>
      </w:numPr>
      <w:spacing w:before="0" w:after="200" w:line="240" w:lineRule="exact"/>
      <w:ind w:left="1440" w:hanging="720"/>
      <w:outlineLvl w:val="5"/>
    </w:pPr>
    <w:rPr>
      <w:rFonts w:ascii="Century Gothic" w:hAnsi="Century Gothic"/>
      <w:i w:val="0"/>
      <w:u w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587647"/>
    <w:pPr>
      <w:numPr>
        <w:ilvl w:val="6"/>
        <w:numId w:val="1"/>
      </w:numPr>
      <w:spacing w:after="200" w:line="240" w:lineRule="exact"/>
      <w:ind w:left="2160" w:hanging="720"/>
      <w:outlineLvl w:val="6"/>
    </w:pPr>
    <w:rPr>
      <w:rFonts w:ascii="Century Gothic" w:eastAsia="Times New Roman" w:hAnsi="Century Gothic" w:cs="Times New Roman"/>
      <w:color w:val="000000"/>
      <w:sz w:val="20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587647"/>
    <w:pPr>
      <w:numPr>
        <w:ilvl w:val="7"/>
        <w:numId w:val="1"/>
      </w:numPr>
      <w:spacing w:after="240" w:line="240" w:lineRule="auto"/>
      <w:ind w:left="2160" w:hanging="720"/>
      <w:outlineLvl w:val="7"/>
    </w:pPr>
    <w:rPr>
      <w:rFonts w:ascii="Century Gothic" w:eastAsia="Times New Roman" w:hAnsi="Century Gothic" w:cs="Times New Roman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87647"/>
    <w:pPr>
      <w:numPr>
        <w:ilvl w:val="8"/>
        <w:numId w:val="1"/>
      </w:numPr>
      <w:spacing w:after="240" w:line="276" w:lineRule="auto"/>
      <w:ind w:left="2880" w:hanging="720"/>
      <w:outlineLvl w:val="8"/>
    </w:pPr>
    <w:rPr>
      <w:rFonts w:ascii="Century Gothic" w:eastAsia="Times New Roman" w:hAnsi="Century Gothic" w:cs="Times New Roman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63C41"/>
    <w:pPr>
      <w:autoSpaceDE w:val="0"/>
      <w:autoSpaceDN w:val="0"/>
      <w:spacing w:after="0" w:line="240" w:lineRule="auto"/>
    </w:pPr>
    <w:rPr>
      <w:rFonts w:ascii="TIM Sans" w:hAnsi="TIM Sans" w:cs="Calibri"/>
      <w:color w:val="000000"/>
      <w:sz w:val="24"/>
      <w:szCs w:val="24"/>
      <w:lang w:eastAsia="en-GB"/>
    </w:rPr>
  </w:style>
  <w:style w:type="paragraph" w:customStyle="1" w:styleId="Pa1">
    <w:name w:val="Pa1"/>
    <w:basedOn w:val="Normal"/>
    <w:uiPriority w:val="99"/>
    <w:rsid w:val="00E63C41"/>
    <w:pPr>
      <w:autoSpaceDE w:val="0"/>
      <w:autoSpaceDN w:val="0"/>
      <w:spacing w:after="0" w:line="241" w:lineRule="atLeast"/>
    </w:pPr>
    <w:rPr>
      <w:rFonts w:ascii="TIM Sans" w:hAnsi="TIM Sans" w:cs="Calibri"/>
      <w:sz w:val="24"/>
      <w:szCs w:val="24"/>
      <w:lang w:eastAsia="en-GB"/>
    </w:rPr>
  </w:style>
  <w:style w:type="character" w:customStyle="1" w:styleId="A2">
    <w:name w:val="A2"/>
    <w:basedOn w:val="DefaultParagraphFont"/>
    <w:uiPriority w:val="99"/>
    <w:rsid w:val="00E63C41"/>
    <w:rPr>
      <w:rFonts w:ascii="TIM Sans" w:hAnsi="TIM Sans" w:hint="default"/>
      <w:color w:val="000000"/>
    </w:rPr>
  </w:style>
  <w:style w:type="character" w:customStyle="1" w:styleId="A4">
    <w:name w:val="A4"/>
    <w:basedOn w:val="DefaultParagraphFont"/>
    <w:uiPriority w:val="99"/>
    <w:rsid w:val="00E63C41"/>
    <w:rPr>
      <w:rFonts w:ascii="TIM Sans" w:hAnsi="TIM Sans" w:hint="default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F706CC"/>
    <w:pPr>
      <w:adjustRightInd w:val="0"/>
      <w:spacing w:line="241" w:lineRule="atLeast"/>
    </w:pPr>
    <w:rPr>
      <w:rFonts w:ascii="Open Sans" w:hAnsi="Open Sans" w:cstheme="minorBidi"/>
      <w:color w:val="auto"/>
      <w:lang w:eastAsia="en-US"/>
    </w:rPr>
  </w:style>
  <w:style w:type="character" w:customStyle="1" w:styleId="A10">
    <w:name w:val="A10"/>
    <w:uiPriority w:val="99"/>
    <w:rsid w:val="00F706CC"/>
    <w:rPr>
      <w:rFonts w:cs="Open Sans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87647"/>
    <w:rPr>
      <w:rFonts w:ascii="Century Gothic" w:eastAsia="Times New Roman" w:hAnsi="Century Gothic" w:cs="Georgia"/>
      <w:b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587647"/>
    <w:rPr>
      <w:rFonts w:ascii="Century Gothic" w:eastAsia="Times New Roman" w:hAnsi="Century Gothic" w:cs="Times New Roman"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587647"/>
    <w:rPr>
      <w:rFonts w:ascii="Century Gothic" w:eastAsia="Arial Unicode MS" w:hAnsi="Century Gothic" w:cs="Times New Roman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87647"/>
    <w:rPr>
      <w:rFonts w:ascii="Century Gothic" w:eastAsia="Arial Unicode MS" w:hAnsi="Century Gothic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587647"/>
    <w:rPr>
      <w:rFonts w:ascii="Trebuchet MS" w:eastAsia="Arial Unicode MS" w:hAnsi="Trebuchet MS" w:cs="Times New Roman"/>
      <w:b/>
      <w:i/>
      <w:sz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587647"/>
    <w:rPr>
      <w:rFonts w:ascii="Century Gothic" w:eastAsia="Arial Unicode MS" w:hAnsi="Century Gothic" w:cs="Times New Roman"/>
      <w:b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587647"/>
    <w:rPr>
      <w:rFonts w:ascii="Century Gothic" w:eastAsia="Times New Roman" w:hAnsi="Century Gothic" w:cs="Times New Roman"/>
      <w:color w:val="000000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587647"/>
    <w:rPr>
      <w:rFonts w:ascii="Century Gothic" w:eastAsia="Times New Roman" w:hAnsi="Century Gothic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587647"/>
    <w:rPr>
      <w:rFonts w:ascii="Century Gothic" w:eastAsia="Times New Roman" w:hAnsi="Century Gothic" w:cs="Times New Roman"/>
      <w:sz w:val="18"/>
      <w:lang w:eastAsia="en-GB"/>
    </w:rPr>
  </w:style>
  <w:style w:type="paragraph" w:styleId="ListParagraph">
    <w:name w:val="List Paragraph"/>
    <w:basedOn w:val="Normal"/>
    <w:uiPriority w:val="1"/>
    <w:qFormat/>
    <w:rsid w:val="00587647"/>
    <w:pPr>
      <w:numPr>
        <w:numId w:val="2"/>
      </w:numPr>
      <w:spacing w:after="240" w:line="260" w:lineRule="exact"/>
    </w:pPr>
    <w:rPr>
      <w:rFonts w:ascii="Century Gothic" w:eastAsia="Times New Roman" w:hAnsi="Century Gothic" w:cs="Times New Roman"/>
      <w:sz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C2063"/>
    <w:pPr>
      <w:tabs>
        <w:tab w:val="left" w:pos="0"/>
      </w:tabs>
      <w:kinsoku w:val="0"/>
      <w:overflowPunct w:val="0"/>
      <w:spacing w:after="120" w:line="260" w:lineRule="exact"/>
      <w:ind w:left="720" w:hanging="720"/>
    </w:pPr>
    <w:rPr>
      <w:rFonts w:eastAsia="Times New Roman" w:cs="Arial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C2063"/>
    <w:rPr>
      <w:rFonts w:eastAsia="Times New Roman" w:cs="Arial"/>
      <w:sz w:val="20"/>
      <w:lang w:eastAsia="en-GB"/>
    </w:rPr>
  </w:style>
  <w:style w:type="character" w:styleId="Hyperlink">
    <w:name w:val="Hyperlink"/>
    <w:uiPriority w:val="99"/>
    <w:unhideWhenUsed/>
    <w:rsid w:val="00BC20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2063"/>
    <w:pPr>
      <w:tabs>
        <w:tab w:val="center" w:pos="4513"/>
        <w:tab w:val="right" w:pos="9026"/>
      </w:tabs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C2063"/>
    <w:rPr>
      <w:rFonts w:ascii="Century Gothic" w:eastAsia="Times New Roman" w:hAnsi="Century Gothic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63"/>
  </w:style>
  <w:style w:type="table" w:styleId="TableGrid">
    <w:name w:val="Table Grid"/>
    <w:basedOn w:val="TableNormal"/>
    <w:uiPriority w:val="39"/>
    <w:rsid w:val="0014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bet1">
    <w:name w:val="Alphabet 1"/>
    <w:basedOn w:val="Normal"/>
    <w:qFormat/>
    <w:rsid w:val="00D826FF"/>
    <w:pPr>
      <w:numPr>
        <w:numId w:val="9"/>
      </w:numPr>
      <w:tabs>
        <w:tab w:val="left" w:pos="1418"/>
      </w:tabs>
      <w:spacing w:after="120" w:line="276" w:lineRule="auto"/>
    </w:pPr>
    <w:rPr>
      <w:rFonts w:ascii="Century Gothic" w:eastAsia="Times New Roman" w:hAnsi="Century Gothic" w:cs="Times New Roman"/>
      <w:sz w:val="20"/>
      <w:lang w:eastAsia="en-GB"/>
    </w:rPr>
  </w:style>
  <w:style w:type="paragraph" w:customStyle="1" w:styleId="Alphabet3">
    <w:name w:val="Alphabet 3"/>
    <w:basedOn w:val="Normal"/>
    <w:qFormat/>
    <w:rsid w:val="00D826FF"/>
    <w:pPr>
      <w:numPr>
        <w:ilvl w:val="2"/>
        <w:numId w:val="9"/>
      </w:numPr>
      <w:spacing w:after="120" w:line="276" w:lineRule="auto"/>
    </w:pPr>
    <w:rPr>
      <w:rFonts w:ascii="Century Gothic" w:eastAsia="Times New Roman" w:hAnsi="Century Gothic" w:cs="Times New Roman"/>
      <w:sz w:val="20"/>
      <w:lang w:eastAsia="en-GB"/>
    </w:rPr>
  </w:style>
  <w:style w:type="paragraph" w:customStyle="1" w:styleId="Alphabet4">
    <w:name w:val="Alphabet 4"/>
    <w:basedOn w:val="Normal"/>
    <w:qFormat/>
    <w:rsid w:val="00D826FF"/>
    <w:pPr>
      <w:numPr>
        <w:ilvl w:val="3"/>
        <w:numId w:val="9"/>
      </w:numPr>
      <w:tabs>
        <w:tab w:val="left" w:pos="3402"/>
      </w:tabs>
      <w:spacing w:after="120" w:line="276" w:lineRule="auto"/>
    </w:pPr>
    <w:rPr>
      <w:rFonts w:ascii="Century Gothic" w:eastAsia="Times New Roman" w:hAnsi="Century Gothic" w:cs="Times New Roman"/>
      <w:sz w:val="20"/>
      <w:lang w:eastAsia="en-GB"/>
    </w:rPr>
  </w:style>
  <w:style w:type="paragraph" w:customStyle="1" w:styleId="Alphabet5">
    <w:name w:val="Alphabet 5"/>
    <w:basedOn w:val="Normal"/>
    <w:qFormat/>
    <w:rsid w:val="00D826FF"/>
    <w:pPr>
      <w:numPr>
        <w:ilvl w:val="4"/>
        <w:numId w:val="9"/>
      </w:numPr>
      <w:spacing w:after="120" w:line="276" w:lineRule="auto"/>
    </w:pPr>
    <w:rPr>
      <w:rFonts w:ascii="Century Gothic" w:eastAsia="Times New Roman" w:hAnsi="Century Gothic" w:cs="Times New Roman"/>
      <w:sz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826FF"/>
    <w:pPr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20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the-pub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cringlefordp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0AE0-1C82-4086-A252-5DAFA013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Blythe</dc:creator>
  <cp:keywords/>
  <dc:description/>
  <cp:lastModifiedBy>Sonya Blythe</cp:lastModifiedBy>
  <cp:revision>3</cp:revision>
  <dcterms:created xsi:type="dcterms:W3CDTF">2018-05-14T09:28:00Z</dcterms:created>
  <dcterms:modified xsi:type="dcterms:W3CDTF">2018-05-14T09:29:00Z</dcterms:modified>
</cp:coreProperties>
</file>